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99" w:rsidRPr="00131407" w:rsidRDefault="00695D99" w:rsidP="00695D99">
      <w:pPr>
        <w:spacing w:line="480" w:lineRule="auto"/>
        <w:jc w:val="center"/>
        <w:rPr>
          <w:rFonts w:ascii="Verdana" w:hAnsi="Verdana" w:cs="Verdana"/>
          <w:b/>
          <w:bCs/>
          <w:sz w:val="28"/>
          <w:szCs w:val="28"/>
        </w:rPr>
      </w:pPr>
      <w:r w:rsidRPr="00131407">
        <w:rPr>
          <w:rFonts w:ascii="Verdana" w:hAnsi="Verdana" w:cs="Verdana"/>
          <w:b/>
          <w:bCs/>
          <w:sz w:val="28"/>
          <w:szCs w:val="28"/>
        </w:rPr>
        <w:t>BAB V</w:t>
      </w:r>
    </w:p>
    <w:p w:rsidR="00695D99" w:rsidRPr="00131407" w:rsidRDefault="00173710" w:rsidP="00695D99">
      <w:pPr>
        <w:spacing w:line="480" w:lineRule="auto"/>
        <w:jc w:val="center"/>
        <w:rPr>
          <w:rFonts w:ascii="Verdana" w:hAnsi="Verdana" w:cs="Verdana"/>
          <w:b/>
          <w:bCs/>
          <w:sz w:val="28"/>
          <w:szCs w:val="28"/>
        </w:rPr>
      </w:pPr>
      <w:r>
        <w:rPr>
          <w:rFonts w:ascii="Verdana" w:hAnsi="Verdana" w:cs="Verdana"/>
          <w:b/>
          <w:bCs/>
          <w:sz w:val="28"/>
          <w:szCs w:val="28"/>
        </w:rPr>
        <w:t>KESIMPULAN DAN SARAN</w:t>
      </w:r>
    </w:p>
    <w:p w:rsidR="00695D99" w:rsidRPr="00695D99" w:rsidRDefault="00695D99" w:rsidP="00695D99">
      <w:pPr>
        <w:spacing w:line="480" w:lineRule="auto"/>
        <w:jc w:val="both"/>
        <w:rPr>
          <w:rFonts w:ascii="Verdana" w:hAnsi="Verdana" w:cs="Verdana"/>
          <w:b/>
          <w:bCs/>
        </w:rPr>
      </w:pPr>
    </w:p>
    <w:p w:rsidR="00695D99" w:rsidRPr="00695D99" w:rsidRDefault="00695D99" w:rsidP="00695D99">
      <w:pPr>
        <w:spacing w:line="480" w:lineRule="auto"/>
        <w:jc w:val="both"/>
        <w:rPr>
          <w:rFonts w:ascii="Verdana" w:hAnsi="Verdana" w:cs="Verdana"/>
          <w:b/>
          <w:bCs/>
        </w:rPr>
      </w:pPr>
      <w:r w:rsidRPr="00695D99">
        <w:rPr>
          <w:rFonts w:ascii="Verdana" w:hAnsi="Verdana" w:cs="Verdana"/>
          <w:b/>
          <w:bCs/>
        </w:rPr>
        <w:t>5.1 Kesimpulan</w:t>
      </w:r>
    </w:p>
    <w:p w:rsidR="005264BB" w:rsidRDefault="0027543E" w:rsidP="00F87B89">
      <w:pPr>
        <w:spacing w:line="480" w:lineRule="auto"/>
        <w:ind w:firstLine="720"/>
        <w:jc w:val="both"/>
        <w:rPr>
          <w:rFonts w:ascii="Verdana" w:hAnsi="Verdana" w:cs="Verdana"/>
        </w:rPr>
      </w:pPr>
      <w:r>
        <w:rPr>
          <w:rFonts w:ascii="Verdana" w:hAnsi="Verdana" w:cs="Verdana"/>
        </w:rPr>
        <w:t xml:space="preserve">Aplikasi billing masternet glagahsari telah dibuat dengan bahasa pemrograman Visual Basic 6.0 dan pengolah database Mysql. Dalam aplikasi ini perhitungan waktu dan biaya dilakukan secara realtime yang dapat dimonitor oleh operator, admin maupun user. Billing ini menyediakan fasilitas untuk mencetak laporan perperiode, mencetak nota, menu input seting biaya, menu input identitas komputer, menu input stock barang </w:t>
      </w:r>
      <w:r w:rsidR="00F87B89">
        <w:rPr>
          <w:rFonts w:ascii="Verdana" w:hAnsi="Verdana" w:cs="Verdana"/>
        </w:rPr>
        <w:t>selain itu billing ini memiliki dua jenis login client yaitu personal dan paket.</w:t>
      </w:r>
    </w:p>
    <w:p w:rsidR="00695D99" w:rsidRPr="00695D99" w:rsidRDefault="00695D99" w:rsidP="00695D99">
      <w:pPr>
        <w:spacing w:line="480" w:lineRule="auto"/>
        <w:jc w:val="both"/>
        <w:rPr>
          <w:rFonts w:ascii="Verdana" w:hAnsi="Verdana" w:cs="Verdana"/>
          <w:lang w:val="sv-SE"/>
        </w:rPr>
      </w:pPr>
      <w:r w:rsidRPr="00695D99">
        <w:rPr>
          <w:rFonts w:ascii="Verdana" w:hAnsi="Verdana" w:cs="Verdana"/>
          <w:b/>
          <w:bCs/>
          <w:lang w:val="sv-SE"/>
        </w:rPr>
        <w:t>5.2 Saran</w:t>
      </w:r>
    </w:p>
    <w:p w:rsidR="00695D99" w:rsidRPr="00695D99" w:rsidRDefault="00695D99" w:rsidP="00F87B89">
      <w:pPr>
        <w:tabs>
          <w:tab w:val="left" w:pos="0"/>
        </w:tabs>
        <w:spacing w:line="480" w:lineRule="auto"/>
        <w:ind w:firstLine="720"/>
        <w:jc w:val="both"/>
        <w:rPr>
          <w:rFonts w:ascii="Verdana" w:hAnsi="Verdana" w:cs="Verdana"/>
        </w:rPr>
      </w:pPr>
      <w:r w:rsidRPr="00695D99">
        <w:rPr>
          <w:rFonts w:ascii="Verdana" w:hAnsi="Verdana" w:cs="Verdana"/>
        </w:rPr>
        <w:t xml:space="preserve">Untuk saran dalam pengembangan selanjutnya, bisa ditambahkan beberapa poin agar program menjadi lebih sempurna lagi. Berikut beberapa </w:t>
      </w:r>
      <w:r w:rsidR="006B697E">
        <w:rPr>
          <w:rFonts w:ascii="Verdana" w:hAnsi="Verdana" w:cs="Verdana"/>
        </w:rPr>
        <w:t xml:space="preserve">saran untuk </w:t>
      </w:r>
      <w:r w:rsidRPr="00695D99">
        <w:rPr>
          <w:rFonts w:ascii="Verdana" w:hAnsi="Verdana" w:cs="Verdana"/>
        </w:rPr>
        <w:t xml:space="preserve">pengembangan </w:t>
      </w:r>
      <w:r w:rsidR="006B697E">
        <w:rPr>
          <w:rFonts w:ascii="Verdana" w:hAnsi="Verdana" w:cs="Verdana"/>
        </w:rPr>
        <w:t xml:space="preserve">pada sistem </w:t>
      </w:r>
      <w:r w:rsidRPr="00695D99">
        <w:rPr>
          <w:rFonts w:ascii="Verdana" w:hAnsi="Verdana" w:cs="Verdana"/>
        </w:rPr>
        <w:t>:</w:t>
      </w:r>
    </w:p>
    <w:p w:rsidR="00695D99" w:rsidRDefault="000933B9" w:rsidP="00AE6EE1">
      <w:pPr>
        <w:numPr>
          <w:ilvl w:val="0"/>
          <w:numId w:val="4"/>
        </w:numPr>
        <w:tabs>
          <w:tab w:val="clear" w:pos="750"/>
          <w:tab w:val="num" w:pos="900"/>
        </w:tabs>
        <w:spacing w:line="480" w:lineRule="auto"/>
        <w:ind w:left="900" w:hanging="360"/>
        <w:jc w:val="both"/>
        <w:rPr>
          <w:rFonts w:ascii="Verdana" w:hAnsi="Verdana" w:cs="Verdana"/>
          <w:lang w:val="fi-FI"/>
        </w:rPr>
      </w:pPr>
      <w:r>
        <w:rPr>
          <w:rFonts w:ascii="Verdana" w:hAnsi="Verdana" w:cs="Verdana"/>
          <w:lang w:val="fi-FI"/>
        </w:rPr>
        <w:t>Jenis login client dapat di tambah dengan menggunakan member.</w:t>
      </w:r>
    </w:p>
    <w:p w:rsidR="00F87B89" w:rsidRDefault="00F87B89" w:rsidP="00AE6EE1">
      <w:pPr>
        <w:numPr>
          <w:ilvl w:val="0"/>
          <w:numId w:val="4"/>
        </w:numPr>
        <w:tabs>
          <w:tab w:val="clear" w:pos="750"/>
          <w:tab w:val="num" w:pos="900"/>
        </w:tabs>
        <w:spacing w:line="480" w:lineRule="auto"/>
        <w:ind w:left="900" w:hanging="360"/>
        <w:jc w:val="both"/>
        <w:rPr>
          <w:rFonts w:ascii="Verdana" w:hAnsi="Verdana" w:cs="Verdana"/>
          <w:lang w:val="fi-FI"/>
        </w:rPr>
      </w:pPr>
      <w:r>
        <w:rPr>
          <w:rFonts w:ascii="Verdana" w:hAnsi="Verdana" w:cs="Verdana"/>
          <w:lang w:val="fi-FI"/>
        </w:rPr>
        <w:t>Fasilitas dapat ditambah dengan menu shutdown dan restart komputer user dari server.</w:t>
      </w:r>
    </w:p>
    <w:p w:rsidR="00563E60" w:rsidRDefault="00563E60" w:rsidP="003B2A4D">
      <w:pPr>
        <w:spacing w:line="480" w:lineRule="auto"/>
        <w:ind w:left="900"/>
        <w:jc w:val="both"/>
        <w:rPr>
          <w:rFonts w:ascii="Verdana" w:hAnsi="Verdana" w:cs="Verdana"/>
          <w:lang w:val="fi-FI"/>
        </w:rPr>
      </w:pPr>
    </w:p>
    <w:sectPr w:rsidR="00563E60" w:rsidSect="008D0C25">
      <w:headerReference w:type="default" r:id="rId7"/>
      <w:footerReference w:type="first" r:id="rId8"/>
      <w:pgSz w:w="12242" w:h="16840" w:code="1"/>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E5C" w:rsidRDefault="002A6E5C">
      <w:r>
        <w:separator/>
      </w:r>
    </w:p>
  </w:endnote>
  <w:endnote w:type="continuationSeparator" w:id="1">
    <w:p w:rsidR="002A6E5C" w:rsidRDefault="002A6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9"/>
      <w:docPartObj>
        <w:docPartGallery w:val="Page Numbers (Bottom of Page)"/>
        <w:docPartUnique/>
      </w:docPartObj>
    </w:sdtPr>
    <w:sdtContent>
      <w:p w:rsidR="008D0C25" w:rsidRDefault="008D0C25">
        <w:pPr>
          <w:pStyle w:val="Footer"/>
          <w:jc w:val="center"/>
        </w:pPr>
        <w:r>
          <w:t>3</w:t>
        </w:r>
        <w:r w:rsidR="0027543E">
          <w:t>4</w:t>
        </w:r>
      </w:p>
    </w:sdtContent>
  </w:sdt>
  <w:p w:rsidR="008D0C25" w:rsidRDefault="008D0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E5C" w:rsidRDefault="002A6E5C">
      <w:r>
        <w:separator/>
      </w:r>
    </w:p>
  </w:footnote>
  <w:footnote w:type="continuationSeparator" w:id="1">
    <w:p w:rsidR="002A6E5C" w:rsidRDefault="002A6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2"/>
      <w:docPartObj>
        <w:docPartGallery w:val="Page Numbers (Top of Page)"/>
        <w:docPartUnique/>
      </w:docPartObj>
    </w:sdtPr>
    <w:sdtContent>
      <w:p w:rsidR="008D0C25" w:rsidRDefault="008D0C25">
        <w:pPr>
          <w:pStyle w:val="Header"/>
          <w:jc w:val="right"/>
        </w:pPr>
        <w:r>
          <w:t>3</w:t>
        </w:r>
        <w:r w:rsidR="0027543E">
          <w:t>5</w:t>
        </w:r>
      </w:p>
    </w:sdtContent>
  </w:sdt>
  <w:p w:rsidR="00F65A03" w:rsidRDefault="00F65A03" w:rsidP="00F65A0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226B"/>
    <w:multiLevelType w:val="hybridMultilevel"/>
    <w:tmpl w:val="E49CD518"/>
    <w:lvl w:ilvl="0" w:tplc="14EAA9F4">
      <w:start w:val="1"/>
      <w:numFmt w:val="lowerLetter"/>
      <w:lvlText w:val="%1."/>
      <w:lvlJc w:val="left"/>
      <w:pPr>
        <w:tabs>
          <w:tab w:val="num" w:pos="2220"/>
        </w:tabs>
        <w:ind w:left="2220" w:hanging="360"/>
      </w:pPr>
      <w:rPr>
        <w:rFonts w:hint="default"/>
      </w:rPr>
    </w:lvl>
    <w:lvl w:ilvl="1" w:tplc="04090019">
      <w:start w:val="1"/>
      <w:numFmt w:val="lowerLetter"/>
      <w:lvlText w:val="%2."/>
      <w:lvlJc w:val="left"/>
      <w:pPr>
        <w:tabs>
          <w:tab w:val="num" w:pos="2220"/>
        </w:tabs>
        <w:ind w:left="2220" w:hanging="360"/>
      </w:pPr>
      <w:rPr>
        <w:rFonts w:hint="default"/>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
    <w:nsid w:val="22027218"/>
    <w:multiLevelType w:val="hybridMultilevel"/>
    <w:tmpl w:val="8B802E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DB81D94"/>
    <w:multiLevelType w:val="hybridMultilevel"/>
    <w:tmpl w:val="D87A3EDC"/>
    <w:lvl w:ilvl="0" w:tplc="B914EE10">
      <w:start w:val="1"/>
      <w:numFmt w:val="decimal"/>
      <w:lvlText w:val="%1."/>
      <w:lvlJc w:val="left"/>
      <w:pPr>
        <w:tabs>
          <w:tab w:val="num" w:pos="672"/>
        </w:tabs>
        <w:ind w:left="67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FB3776B"/>
    <w:multiLevelType w:val="hybridMultilevel"/>
    <w:tmpl w:val="AD122E46"/>
    <w:lvl w:ilvl="0" w:tplc="9170EC1C">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2705664"/>
    <w:multiLevelType w:val="hybridMultilevel"/>
    <w:tmpl w:val="E3FCEEA0"/>
    <w:lvl w:ilvl="0" w:tplc="B914EE10">
      <w:start w:val="1"/>
      <w:numFmt w:val="decimal"/>
      <w:lvlText w:val="%1."/>
      <w:lvlJc w:val="left"/>
      <w:pPr>
        <w:tabs>
          <w:tab w:val="num" w:pos="672"/>
        </w:tabs>
        <w:ind w:left="67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characterSpacingControl w:val="doNotCompress"/>
  <w:doNotValidateAgainstSchema/>
  <w:doNotDemarcateInvalidXml/>
  <w:footnotePr>
    <w:footnote w:id="0"/>
    <w:footnote w:id="1"/>
  </w:footnotePr>
  <w:endnotePr>
    <w:endnote w:id="0"/>
    <w:endnote w:id="1"/>
  </w:endnotePr>
  <w:compat/>
  <w:rsids>
    <w:rsidRoot w:val="00695D99"/>
    <w:rsid w:val="00084B1B"/>
    <w:rsid w:val="000933B9"/>
    <w:rsid w:val="00131407"/>
    <w:rsid w:val="00142DC7"/>
    <w:rsid w:val="00173710"/>
    <w:rsid w:val="0019715F"/>
    <w:rsid w:val="00197210"/>
    <w:rsid w:val="001C3844"/>
    <w:rsid w:val="001E73AD"/>
    <w:rsid w:val="002450CB"/>
    <w:rsid w:val="0027543E"/>
    <w:rsid w:val="002A6E5C"/>
    <w:rsid w:val="00382DDB"/>
    <w:rsid w:val="0038762C"/>
    <w:rsid w:val="003B2A4D"/>
    <w:rsid w:val="00502E67"/>
    <w:rsid w:val="005264BB"/>
    <w:rsid w:val="00563E60"/>
    <w:rsid w:val="005A729A"/>
    <w:rsid w:val="005C0FA7"/>
    <w:rsid w:val="00695D99"/>
    <w:rsid w:val="006B697E"/>
    <w:rsid w:val="007814A3"/>
    <w:rsid w:val="008D0C25"/>
    <w:rsid w:val="008F6F32"/>
    <w:rsid w:val="00AC2E9F"/>
    <w:rsid w:val="00AE6049"/>
    <w:rsid w:val="00AE6EE1"/>
    <w:rsid w:val="00AF058C"/>
    <w:rsid w:val="00DF2052"/>
    <w:rsid w:val="00DF54FF"/>
    <w:rsid w:val="00EA3A07"/>
    <w:rsid w:val="00F65A03"/>
    <w:rsid w:val="00F71557"/>
    <w:rsid w:val="00F87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E9F"/>
    <w:pPr>
      <w:tabs>
        <w:tab w:val="center" w:pos="4320"/>
        <w:tab w:val="right" w:pos="8640"/>
      </w:tabs>
    </w:pPr>
  </w:style>
  <w:style w:type="character" w:customStyle="1" w:styleId="FooterChar">
    <w:name w:val="Footer Char"/>
    <w:basedOn w:val="DefaultParagraphFont"/>
    <w:link w:val="Footer"/>
    <w:uiPriority w:val="99"/>
    <w:rsid w:val="001E73AD"/>
    <w:rPr>
      <w:sz w:val="24"/>
      <w:szCs w:val="24"/>
    </w:rPr>
  </w:style>
  <w:style w:type="character" w:styleId="PageNumber">
    <w:name w:val="page number"/>
    <w:basedOn w:val="DefaultParagraphFont"/>
    <w:uiPriority w:val="99"/>
    <w:rsid w:val="00AC2E9F"/>
  </w:style>
  <w:style w:type="paragraph" w:styleId="Header">
    <w:name w:val="header"/>
    <w:basedOn w:val="Normal"/>
    <w:link w:val="HeaderChar"/>
    <w:uiPriority w:val="99"/>
    <w:rsid w:val="00F65A03"/>
    <w:pPr>
      <w:tabs>
        <w:tab w:val="center" w:pos="4320"/>
        <w:tab w:val="right" w:pos="8640"/>
      </w:tabs>
    </w:pPr>
  </w:style>
  <w:style w:type="character" w:customStyle="1" w:styleId="HeaderChar">
    <w:name w:val="Header Char"/>
    <w:basedOn w:val="DefaultParagraphFont"/>
    <w:link w:val="Header"/>
    <w:uiPriority w:val="99"/>
    <w:rsid w:val="001E73A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BAB V</vt:lpstr>
    </vt:vector>
  </TitlesOfParts>
  <Company>EMONZ-ZONE</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subject/>
  <dc:creator>EMONZ</dc:creator>
  <cp:keywords/>
  <dc:description/>
  <cp:lastModifiedBy>Human01</cp:lastModifiedBy>
  <cp:revision>9</cp:revision>
  <cp:lastPrinted>2009-07-05T15:23:00Z</cp:lastPrinted>
  <dcterms:created xsi:type="dcterms:W3CDTF">2009-05-30T06:05:00Z</dcterms:created>
  <dcterms:modified xsi:type="dcterms:W3CDTF">2009-07-15T15:56:00Z</dcterms:modified>
</cp:coreProperties>
</file>