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2" w:rsidRPr="003D68E8" w:rsidRDefault="005D10D2" w:rsidP="005D3A00">
      <w:pPr>
        <w:spacing w:after="0" w:line="48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3D68E8">
        <w:rPr>
          <w:rFonts w:ascii="Verdana" w:hAnsi="Verdana" w:cs="Verdana"/>
          <w:b/>
          <w:bCs/>
          <w:sz w:val="24"/>
          <w:szCs w:val="24"/>
        </w:rPr>
        <w:t>BAB V</w:t>
      </w:r>
    </w:p>
    <w:p w:rsidR="005D10D2" w:rsidRDefault="005D10D2" w:rsidP="005D3A00">
      <w:pPr>
        <w:spacing w:after="0" w:line="480" w:lineRule="auto"/>
        <w:jc w:val="center"/>
        <w:rPr>
          <w:rFonts w:ascii="Verdana" w:hAnsi="Verdana" w:cs="Verdana"/>
          <w:b/>
          <w:bCs/>
          <w:sz w:val="24"/>
          <w:szCs w:val="24"/>
          <w:lang w:val="en-US"/>
        </w:rPr>
      </w:pPr>
      <w:r w:rsidRPr="003D68E8">
        <w:rPr>
          <w:rFonts w:ascii="Verdana" w:hAnsi="Verdana" w:cs="Verdana"/>
          <w:b/>
          <w:bCs/>
          <w:sz w:val="24"/>
          <w:szCs w:val="24"/>
        </w:rPr>
        <w:t>KESIMPULAN DAN SARAN</w:t>
      </w:r>
    </w:p>
    <w:p w:rsidR="005D10D2" w:rsidRPr="005D10D2" w:rsidRDefault="005D10D2" w:rsidP="005D3A00">
      <w:pPr>
        <w:spacing w:after="0" w:line="480" w:lineRule="auto"/>
        <w:jc w:val="center"/>
        <w:rPr>
          <w:rFonts w:ascii="Verdana" w:hAnsi="Verdana" w:cs="Verdana"/>
          <w:b/>
          <w:bCs/>
          <w:sz w:val="24"/>
          <w:szCs w:val="24"/>
          <w:lang w:val="en-US"/>
        </w:rPr>
      </w:pPr>
    </w:p>
    <w:p w:rsidR="005D10D2" w:rsidRPr="00F505D0" w:rsidRDefault="00685B9F" w:rsidP="005D3A0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F505D0">
        <w:rPr>
          <w:rFonts w:ascii="Verdana" w:hAnsi="Verdana" w:cs="Verdana"/>
          <w:b/>
          <w:bCs/>
          <w:sz w:val="24"/>
          <w:szCs w:val="24"/>
        </w:rPr>
        <w:t>Kesimpulan</w:t>
      </w:r>
    </w:p>
    <w:p w:rsidR="00AB2BA7" w:rsidRDefault="00AB2BA7" w:rsidP="000337F2">
      <w:pPr>
        <w:spacing w:after="0" w:line="480" w:lineRule="auto"/>
        <w:ind w:firstLine="720"/>
        <w:jc w:val="both"/>
        <w:rPr>
          <w:rFonts w:ascii="Verdana" w:hAnsi="Verdana" w:cs="Verdana"/>
        </w:rPr>
      </w:pPr>
      <w:r w:rsidRPr="0069520F">
        <w:rPr>
          <w:rFonts w:ascii="Verdana" w:hAnsi="Verdana" w:cs="Verdana"/>
        </w:rPr>
        <w:t xml:space="preserve">Berdasarkan </w:t>
      </w:r>
      <w:r w:rsidR="0069520F" w:rsidRPr="0069520F">
        <w:rPr>
          <w:rFonts w:ascii="Verdana" w:hAnsi="Verdana" w:cs="Verdana"/>
        </w:rPr>
        <w:t xml:space="preserve">uraian yang telah disampaikan pada bab-bab sebelumnya tentang </w:t>
      </w:r>
      <w:r w:rsidR="00694E73">
        <w:rPr>
          <w:rFonts w:ascii="Verdana" w:hAnsi="Verdana" w:cs="Verdana"/>
        </w:rPr>
        <w:t>Media Pembelajaran Alat Pencernaan Manusia Berbasis Multimedia</w:t>
      </w:r>
      <w:r w:rsidR="0069520F" w:rsidRPr="0069520F">
        <w:rPr>
          <w:rFonts w:ascii="Verdana" w:hAnsi="Verdana" w:cs="Verdana"/>
        </w:rPr>
        <w:t xml:space="preserve">, dapat diambil kesimpulan sebagai berikut : </w:t>
      </w:r>
    </w:p>
    <w:p w:rsidR="00804D24" w:rsidRDefault="00CC2B3A" w:rsidP="00804D24">
      <w:pPr>
        <w:numPr>
          <w:ilvl w:val="0"/>
          <w:numId w:val="9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Materi yang disajikan berupa pengenalan terhadap </w:t>
      </w:r>
      <w:r w:rsidR="00694E73">
        <w:rPr>
          <w:rFonts w:ascii="Verdana" w:hAnsi="Verdana" w:cs="Verdana"/>
        </w:rPr>
        <w:t>alat-alat pencernaan</w:t>
      </w:r>
      <w:r>
        <w:rPr>
          <w:rFonts w:ascii="Verdana" w:hAnsi="Verdana" w:cs="Verdana"/>
        </w:rPr>
        <w:t xml:space="preserve">, yaitu meliputi pengenalan terhadap </w:t>
      </w:r>
      <w:r w:rsidR="00694E73">
        <w:rPr>
          <w:rFonts w:ascii="Verdana" w:hAnsi="Verdana" w:cs="Verdana"/>
        </w:rPr>
        <w:t>alat pencernaan mulut</w:t>
      </w:r>
      <w:r>
        <w:rPr>
          <w:rFonts w:ascii="Verdana" w:hAnsi="Verdana" w:cs="Verdana"/>
        </w:rPr>
        <w:t xml:space="preserve">, </w:t>
      </w:r>
      <w:r w:rsidR="00694E73">
        <w:rPr>
          <w:rFonts w:ascii="Verdana" w:hAnsi="Verdana" w:cs="Verdana"/>
        </w:rPr>
        <w:t>kerongkongan</w:t>
      </w:r>
      <w:r>
        <w:rPr>
          <w:rFonts w:ascii="Verdana" w:hAnsi="Verdana" w:cs="Verdana"/>
        </w:rPr>
        <w:t xml:space="preserve">, </w:t>
      </w:r>
      <w:r w:rsidR="00694E73">
        <w:rPr>
          <w:rFonts w:ascii="Verdana" w:hAnsi="Verdana" w:cs="Verdana"/>
        </w:rPr>
        <w:t>lambung</w:t>
      </w:r>
      <w:r>
        <w:rPr>
          <w:rFonts w:ascii="Verdana" w:hAnsi="Verdana" w:cs="Verdana"/>
        </w:rPr>
        <w:t xml:space="preserve">, </w:t>
      </w:r>
      <w:r w:rsidR="00694E73">
        <w:rPr>
          <w:rFonts w:ascii="Verdana" w:hAnsi="Verdana" w:cs="Verdana"/>
        </w:rPr>
        <w:t>usus halus</w:t>
      </w:r>
      <w:r>
        <w:rPr>
          <w:rFonts w:ascii="Verdana" w:hAnsi="Verdana" w:cs="Verdana"/>
        </w:rPr>
        <w:t xml:space="preserve">, </w:t>
      </w:r>
      <w:r w:rsidR="00694E73">
        <w:rPr>
          <w:rFonts w:ascii="Verdana" w:hAnsi="Verdana" w:cs="Verdana"/>
        </w:rPr>
        <w:t>usus besar</w:t>
      </w:r>
      <w:r>
        <w:rPr>
          <w:rFonts w:ascii="Verdana" w:hAnsi="Verdana" w:cs="Verdana"/>
        </w:rPr>
        <w:t xml:space="preserve">, </w:t>
      </w:r>
      <w:r w:rsidR="00694E73">
        <w:rPr>
          <w:rFonts w:ascii="Verdana" w:hAnsi="Verdana" w:cs="Verdana"/>
        </w:rPr>
        <w:t>rektum</w:t>
      </w:r>
      <w:r>
        <w:rPr>
          <w:rFonts w:ascii="Verdana" w:hAnsi="Verdana" w:cs="Verdana"/>
        </w:rPr>
        <w:t xml:space="preserve">, </w:t>
      </w:r>
      <w:r w:rsidR="00694E73">
        <w:rPr>
          <w:rFonts w:ascii="Verdana" w:hAnsi="Verdana" w:cs="Verdana"/>
        </w:rPr>
        <w:t>anus</w:t>
      </w:r>
      <w:r>
        <w:rPr>
          <w:rFonts w:ascii="Verdana" w:hAnsi="Verdana" w:cs="Verdana"/>
        </w:rPr>
        <w:t xml:space="preserve">.  </w:t>
      </w:r>
    </w:p>
    <w:p w:rsidR="00804D24" w:rsidRDefault="00CC2B3A" w:rsidP="00804D24">
      <w:pPr>
        <w:numPr>
          <w:ilvl w:val="0"/>
          <w:numId w:val="9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Aplikasi ini juga disertai dengan audio berupa</w:t>
      </w:r>
      <w:r w:rsidR="00694E73">
        <w:rPr>
          <w:rFonts w:ascii="Verdana" w:hAnsi="Verdana" w:cs="Verdana"/>
        </w:rPr>
        <w:t xml:space="preserve"> musik dan</w:t>
      </w:r>
      <w:r>
        <w:rPr>
          <w:rFonts w:ascii="Verdana" w:hAnsi="Verdana" w:cs="Verdana"/>
        </w:rPr>
        <w:t xml:space="preserve"> rekaman suara yang dapat membantu proses belajar. </w:t>
      </w:r>
    </w:p>
    <w:p w:rsidR="0069520F" w:rsidRDefault="007C6EC0" w:rsidP="00804D24">
      <w:pPr>
        <w:numPr>
          <w:ilvl w:val="0"/>
          <w:numId w:val="9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Selain itu terdapat quiz yang disajikan </w:t>
      </w:r>
      <w:r w:rsidR="00694E73">
        <w:rPr>
          <w:rFonts w:ascii="Verdana" w:hAnsi="Verdana" w:cs="Verdana"/>
        </w:rPr>
        <w:t>dengan bentuk puzzle,mencocokkan nama alat pencernaan dan fungsinya, mencocokkan tata letak gambar di dalam organ pencernan manusia, dan pilihan ganda.</w:t>
      </w:r>
    </w:p>
    <w:p w:rsidR="00804D24" w:rsidRDefault="00804D24" w:rsidP="00804D24">
      <w:pPr>
        <w:numPr>
          <w:ilvl w:val="0"/>
          <w:numId w:val="9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aplikasi</w:t>
      </w:r>
      <w:r w:rsidR="001E4EC1">
        <w:rPr>
          <w:rFonts w:ascii="Verdana" w:hAnsi="Verdana" w:cs="Verdana"/>
        </w:rPr>
        <w:t xml:space="preserve"> ini di</w:t>
      </w:r>
      <w:r>
        <w:rPr>
          <w:rFonts w:ascii="Verdana" w:hAnsi="Verdana" w:cs="Verdana"/>
        </w:rPr>
        <w:t>buat dalam bentuk animasi tapi tidak sepenuhnya animasi karena</w:t>
      </w:r>
      <w:r w:rsidR="001E4EC1">
        <w:rPr>
          <w:rFonts w:ascii="Verdana" w:hAnsi="Verdana" w:cs="Verdana"/>
        </w:rPr>
        <w:t xml:space="preserve"> aplikasi ini di</w:t>
      </w:r>
      <w:r>
        <w:rPr>
          <w:rFonts w:ascii="Verdana" w:hAnsi="Verdana" w:cs="Verdana"/>
        </w:rPr>
        <w:t xml:space="preserve">bantu dengan program lain yaitu HTML </w:t>
      </w:r>
      <w:r w:rsidR="001E4EC1">
        <w:rPr>
          <w:rFonts w:ascii="Verdana" w:hAnsi="Verdana" w:cs="Verdana"/>
        </w:rPr>
        <w:t>sehingga memudahkan untuk mengedit aplikasi ini tanpa harus mengedit program utamanya</w:t>
      </w:r>
    </w:p>
    <w:p w:rsidR="0045403D" w:rsidRPr="0069520F" w:rsidRDefault="0045403D" w:rsidP="005D3A00">
      <w:pPr>
        <w:spacing w:after="0" w:line="480" w:lineRule="auto"/>
        <w:jc w:val="both"/>
        <w:rPr>
          <w:rFonts w:ascii="Verdana" w:hAnsi="Verdana" w:cs="Verdana"/>
          <w:sz w:val="24"/>
          <w:szCs w:val="24"/>
        </w:rPr>
      </w:pPr>
    </w:p>
    <w:p w:rsidR="0068199E" w:rsidRPr="00F505D0" w:rsidRDefault="00685B9F" w:rsidP="005D3A0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F505D0">
        <w:rPr>
          <w:rFonts w:ascii="Verdana" w:hAnsi="Verdana" w:cs="Verdana"/>
          <w:b/>
          <w:bCs/>
          <w:sz w:val="24"/>
          <w:szCs w:val="24"/>
        </w:rPr>
        <w:lastRenderedPageBreak/>
        <w:t>Saran</w:t>
      </w:r>
    </w:p>
    <w:p w:rsidR="00F505D0" w:rsidRDefault="00685B9F" w:rsidP="00685B9F">
      <w:pPr>
        <w:pStyle w:val="ListParagraph"/>
        <w:spacing w:after="0" w:line="480" w:lineRule="auto"/>
        <w:ind w:left="0" w:firstLine="770"/>
        <w:jc w:val="both"/>
        <w:rPr>
          <w:rFonts w:ascii="Verdana" w:hAnsi="Verdana" w:cs="Verdana"/>
        </w:rPr>
      </w:pPr>
      <w:r w:rsidRPr="00F505D0">
        <w:rPr>
          <w:rFonts w:ascii="Verdana" w:hAnsi="Verdana" w:cs="Verdana"/>
        </w:rPr>
        <w:t>Aplikasi yang dibangun masih sangat sederhana</w:t>
      </w:r>
      <w:r w:rsidR="00F505D0">
        <w:rPr>
          <w:rFonts w:ascii="Verdana" w:hAnsi="Verdana" w:cs="Verdana"/>
        </w:rPr>
        <w:t>, maka untuk perkembangan aplikasi selanjutnya disarankan :</w:t>
      </w:r>
    </w:p>
    <w:p w:rsidR="00D37EA0" w:rsidRDefault="002A5762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Jika sebelumnya s</w:t>
      </w:r>
      <w:r w:rsidR="004C1F54">
        <w:rPr>
          <w:rFonts w:ascii="Verdana" w:hAnsi="Verdana" w:cs="Verdana"/>
        </w:rPr>
        <w:t xml:space="preserve">istem ini </w:t>
      </w:r>
      <w:r w:rsidR="00406A3D">
        <w:rPr>
          <w:rFonts w:ascii="Verdana" w:hAnsi="Verdana" w:cs="Verdana"/>
        </w:rPr>
        <w:t>hanya untuk single user maka diharapkan perkembangan selanjutnya dapat dikembangkan dengan berbasis internet sehingga memungkinkan penggunaan sistem secara multiuser.</w:t>
      </w: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24049F" w:rsidRDefault="0024049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C91A3E" w:rsidRDefault="00C91A3E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1E4EC1" w:rsidRDefault="001E4EC1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6E5DEF" w:rsidRDefault="006E5DEF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4B37EE" w:rsidRDefault="004B37EE" w:rsidP="00050033">
      <w:pPr>
        <w:pStyle w:val="ListParagraph"/>
        <w:spacing w:after="0" w:line="480" w:lineRule="auto"/>
        <w:ind w:left="0"/>
        <w:jc w:val="both"/>
        <w:rPr>
          <w:rFonts w:ascii="Verdana" w:hAnsi="Verdana" w:cs="Verdana"/>
        </w:rPr>
      </w:pPr>
    </w:p>
    <w:p w:rsidR="000575E8" w:rsidRPr="000575E8" w:rsidRDefault="00D37EA0" w:rsidP="000575E8">
      <w:pPr>
        <w:spacing w:line="480" w:lineRule="auto"/>
        <w:jc w:val="center"/>
        <w:rPr>
          <w:rFonts w:ascii="Verdana" w:hAnsi="Verdana" w:cs="Times New Roman"/>
          <w:b/>
          <w:bCs/>
        </w:rPr>
      </w:pPr>
      <w:r w:rsidRPr="00804D24">
        <w:rPr>
          <w:rFonts w:ascii="Verdana" w:hAnsi="Verdana" w:cs="Times New Roman"/>
          <w:b/>
          <w:bCs/>
          <w:lang w:val="en-GB"/>
        </w:rPr>
        <w:lastRenderedPageBreak/>
        <w:t>Daftar Pustaka</w:t>
      </w:r>
    </w:p>
    <w:p w:rsidR="00643703" w:rsidRDefault="00643703" w:rsidP="000575E8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Andi Pramono, Berkreasi Animasi Dengan Macromedia Flash MX Profesional 2004, Andi ,Yogyakarta.</w:t>
      </w:r>
    </w:p>
    <w:p w:rsidR="000575E8" w:rsidRPr="000575E8" w:rsidRDefault="000575E8" w:rsidP="000575E8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</w:p>
    <w:p w:rsidR="00643703" w:rsidRDefault="00643703" w:rsidP="000575E8">
      <w:pPr>
        <w:pStyle w:val="ListParagraph"/>
        <w:spacing w:after="120" w:line="240" w:lineRule="auto"/>
        <w:ind w:left="1276" w:hanging="567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Andreas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en-US"/>
        </w:rPr>
        <w:t>Suciadi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en-US"/>
        </w:rPr>
        <w:t xml:space="preserve">, 2003. </w:t>
      </w:r>
      <w:r w:rsidRPr="00A747D5">
        <w:rPr>
          <w:rFonts w:ascii="Verdana" w:hAnsi="Verdana" w:cs="Verdana"/>
          <w:i/>
          <w:lang w:val="en-US"/>
        </w:rPr>
        <w:t>Menguasai Pembuatan Animasi Macromedia Flash MX</w:t>
      </w:r>
      <w:r>
        <w:rPr>
          <w:rFonts w:ascii="Verdana" w:hAnsi="Verdana" w:cs="Verdana"/>
          <w:lang w:val="en-US"/>
        </w:rPr>
        <w:t>, Elex Media Komputindo, Jakarta.</w:t>
      </w:r>
    </w:p>
    <w:p w:rsidR="000575E8" w:rsidRPr="000575E8" w:rsidRDefault="000575E8" w:rsidP="000575E8">
      <w:pPr>
        <w:pStyle w:val="ListParagraph"/>
        <w:spacing w:after="120" w:line="240" w:lineRule="auto"/>
        <w:ind w:left="1276" w:hanging="567"/>
        <w:jc w:val="both"/>
        <w:rPr>
          <w:rFonts w:ascii="Verdana" w:hAnsi="Verdana" w:cs="Verdana"/>
        </w:rPr>
      </w:pPr>
    </w:p>
    <w:p w:rsidR="00643703" w:rsidRDefault="00643703" w:rsidP="000575E8">
      <w:pPr>
        <w:pStyle w:val="ListParagraph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Chandra , 2006, Action Script Flash MX 2004 untuk Profesional, Ma</w:t>
      </w:r>
      <w:r>
        <w:rPr>
          <w:rFonts w:ascii="Verdana" w:hAnsi="Verdana" w:cs="Verdana"/>
        </w:rPr>
        <w:t>x</w:t>
      </w:r>
      <w:r>
        <w:rPr>
          <w:rFonts w:ascii="Verdana" w:hAnsi="Verdana" w:cs="Verdana"/>
          <w:lang w:val="en-US"/>
        </w:rPr>
        <w:t>ikom, Palembang.</w:t>
      </w:r>
    </w:p>
    <w:p w:rsidR="000575E8" w:rsidRPr="000575E8" w:rsidRDefault="000575E8" w:rsidP="000575E8">
      <w:pPr>
        <w:pStyle w:val="ListParagraph"/>
        <w:spacing w:after="120" w:line="240" w:lineRule="auto"/>
        <w:jc w:val="both"/>
        <w:rPr>
          <w:rFonts w:ascii="Verdana" w:hAnsi="Verdana" w:cs="Verdana"/>
        </w:rPr>
      </w:pPr>
    </w:p>
    <w:p w:rsidR="000575E8" w:rsidRPr="001E5413" w:rsidRDefault="00643703" w:rsidP="001E5413">
      <w:pPr>
        <w:pStyle w:val="ListParagraph"/>
        <w:tabs>
          <w:tab w:val="left" w:pos="495"/>
          <w:tab w:val="left" w:pos="2145"/>
        </w:tabs>
        <w:spacing w:after="12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Jayan , 2007, </w:t>
      </w:r>
      <w:r w:rsidRPr="00A747D5">
        <w:rPr>
          <w:rFonts w:ascii="Verdana" w:hAnsi="Verdana" w:cs="Verdana"/>
          <w:i/>
          <w:lang w:val="en-US"/>
        </w:rPr>
        <w:t>64 TRIK Tersembunyi Flash</w:t>
      </w:r>
      <w:r w:rsidR="000575E8">
        <w:rPr>
          <w:rFonts w:ascii="Verdana" w:hAnsi="Verdana" w:cs="Verdana"/>
          <w:lang w:val="en-US"/>
        </w:rPr>
        <w:t xml:space="preserve"> , Maxikom, Palem</w:t>
      </w:r>
      <w:r>
        <w:rPr>
          <w:rFonts w:ascii="Verdana" w:hAnsi="Verdana" w:cs="Verdana"/>
          <w:lang w:val="en-US"/>
        </w:rPr>
        <w:t>bang.</w:t>
      </w:r>
    </w:p>
    <w:p w:rsidR="00643703" w:rsidRPr="00F66F38" w:rsidRDefault="00643703" w:rsidP="001E5413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Thabrani , 2004 , </w:t>
      </w:r>
      <w:r w:rsidRPr="00A747D5">
        <w:rPr>
          <w:rFonts w:ascii="Verdana" w:hAnsi="Verdana" w:cs="Verdana"/>
          <w:i/>
          <w:lang w:val="en-US"/>
        </w:rPr>
        <w:t>Membuat Efek Khusus dengan Flash MX 2004</w:t>
      </w:r>
      <w:r>
        <w:rPr>
          <w:rFonts w:ascii="Verdana" w:hAnsi="Verdana" w:cs="Verdana"/>
          <w:lang w:val="en-US"/>
        </w:rPr>
        <w:t xml:space="preserve"> , Elex Media Komputindo, Jakarta.</w:t>
      </w:r>
    </w:p>
    <w:p w:rsidR="00643703" w:rsidRPr="00F66F38" w:rsidRDefault="00643703" w:rsidP="001E5413">
      <w:pPr>
        <w:pStyle w:val="ListParagraph"/>
        <w:spacing w:after="120" w:line="240" w:lineRule="auto"/>
        <w:ind w:left="1440" w:hanging="720"/>
        <w:jc w:val="both"/>
        <w:rPr>
          <w:rFonts w:ascii="Verdana" w:hAnsi="Verdana" w:cs="Verdana"/>
        </w:rPr>
      </w:pPr>
    </w:p>
    <w:p w:rsidR="00643703" w:rsidRPr="000575E8" w:rsidRDefault="00177892" w:rsidP="001E5413">
      <w:pPr>
        <w:spacing w:after="120" w:line="240" w:lineRule="auto"/>
        <w:ind w:left="567"/>
        <w:jc w:val="center"/>
        <w:rPr>
          <w:rFonts w:ascii="Verdana" w:hAnsi="Verdana" w:cs="Verdana"/>
          <w:i/>
        </w:rPr>
      </w:pPr>
      <w:hyperlink r:id="rId7" w:history="1">
        <w:r w:rsidRPr="000575E8">
          <w:rPr>
            <w:rStyle w:val="Hyperlink"/>
            <w:rFonts w:ascii="Verdana" w:hAnsi="Verdana" w:cs="Verdana"/>
            <w:color w:val="auto"/>
            <w:u w:val="none"/>
          </w:rPr>
          <w:t>http://www.gurungeblog.wordpress.com</w:t>
        </w:r>
      </w:hyperlink>
      <w:r w:rsidRPr="000575E8">
        <w:rPr>
          <w:rFonts w:ascii="Verdana" w:hAnsi="Verdana" w:cs="Verdana"/>
        </w:rPr>
        <w:t xml:space="preserve">, 7 maret 2009, </w:t>
      </w:r>
      <w:r w:rsidR="001E5413">
        <w:rPr>
          <w:rFonts w:ascii="Verdana" w:hAnsi="Verdana" w:cs="Verdana"/>
          <w:i/>
        </w:rPr>
        <w:t xml:space="preserve">Sistem </w:t>
      </w:r>
      <w:r w:rsidRPr="000575E8">
        <w:rPr>
          <w:rFonts w:ascii="Verdana" w:hAnsi="Verdana" w:cs="Verdana"/>
          <w:i/>
        </w:rPr>
        <w:t>Pencernaan makanan PadaManusia.</w:t>
      </w:r>
    </w:p>
    <w:p w:rsidR="000575E8" w:rsidRPr="000575E8" w:rsidRDefault="000575E8" w:rsidP="001E5413">
      <w:pPr>
        <w:tabs>
          <w:tab w:val="left" w:pos="0"/>
        </w:tabs>
        <w:spacing w:after="120" w:line="240" w:lineRule="auto"/>
        <w:jc w:val="center"/>
        <w:rPr>
          <w:rFonts w:ascii="Verdana" w:hAnsi="Verdana" w:cs="Verdana"/>
          <w:i/>
        </w:rPr>
      </w:pPr>
    </w:p>
    <w:p w:rsidR="00C91A3E" w:rsidRPr="000575E8" w:rsidRDefault="006A280C" w:rsidP="001E5413">
      <w:pPr>
        <w:tabs>
          <w:tab w:val="left" w:pos="709"/>
          <w:tab w:val="left" w:pos="2145"/>
        </w:tabs>
        <w:spacing w:after="120" w:line="240" w:lineRule="auto"/>
        <w:ind w:left="426" w:firstLine="283"/>
        <w:jc w:val="center"/>
        <w:rPr>
          <w:rFonts w:ascii="Verdana" w:hAnsi="Verdana" w:cs="Verdana"/>
          <w:i/>
        </w:rPr>
      </w:pPr>
      <w:hyperlink r:id="rId8" w:history="1">
        <w:r w:rsidR="00C91A3E" w:rsidRPr="000575E8">
          <w:rPr>
            <w:rStyle w:val="Hyperlink"/>
            <w:rFonts w:ascii="Verdana" w:hAnsi="Verdana" w:cs="Verdana"/>
            <w:color w:val="auto"/>
            <w:u w:val="none"/>
          </w:rPr>
          <w:t>http://www.medicastore.com/nutracare</w:t>
        </w:r>
      </w:hyperlink>
      <w:r w:rsidR="00177892" w:rsidRPr="000575E8">
        <w:rPr>
          <w:rFonts w:ascii="Verdana" w:hAnsi="Verdana"/>
        </w:rPr>
        <w:t>, 15 februari 2010</w:t>
      </w:r>
      <w:r w:rsidR="00177892" w:rsidRPr="000575E8">
        <w:rPr>
          <w:rFonts w:ascii="Verdana" w:hAnsi="Verdana"/>
          <w:i/>
        </w:rPr>
        <w:t>, Fisiologi Sistem pencernaan.</w:t>
      </w:r>
    </w:p>
    <w:p w:rsidR="00804D24" w:rsidRPr="000575E8" w:rsidRDefault="00804D24" w:rsidP="001E5413">
      <w:pPr>
        <w:pStyle w:val="ListParagraph"/>
        <w:tabs>
          <w:tab w:val="left" w:pos="495"/>
          <w:tab w:val="left" w:pos="2145"/>
        </w:tabs>
        <w:spacing w:after="120" w:line="240" w:lineRule="auto"/>
        <w:jc w:val="center"/>
        <w:rPr>
          <w:rFonts w:ascii="Verdana" w:hAnsi="Verdana" w:cs="Verdana"/>
        </w:rPr>
      </w:pPr>
    </w:p>
    <w:sectPr w:rsidR="00804D24" w:rsidRPr="000575E8" w:rsidSect="00E1017F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720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80" w:rsidRDefault="008B5980" w:rsidP="006E0E78">
      <w:pPr>
        <w:spacing w:after="0" w:line="240" w:lineRule="auto"/>
      </w:pPr>
      <w:r>
        <w:separator/>
      </w:r>
    </w:p>
  </w:endnote>
  <w:endnote w:type="continuationSeparator" w:id="0">
    <w:p w:rsidR="008B5980" w:rsidRDefault="008B5980" w:rsidP="006E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78" w:rsidRPr="005227CF" w:rsidRDefault="006E0E78" w:rsidP="00E85EA1">
    <w:pPr>
      <w:pStyle w:val="Footer"/>
      <w:rPr>
        <w:rFonts w:ascii="Verdana" w:hAnsi="Verdana" w:cs="Verdana"/>
        <w:sz w:val="24"/>
        <w:szCs w:val="24"/>
      </w:rPr>
    </w:pPr>
  </w:p>
  <w:p w:rsidR="006E0E78" w:rsidRDefault="006E0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3C" w:rsidRPr="00E1017F" w:rsidRDefault="00E1017F">
    <w:pPr>
      <w:pStyle w:val="Footer"/>
      <w:jc w:val="center"/>
    </w:pPr>
    <w:r w:rsidRPr="00E1017F">
      <w:t>3</w:t>
    </w:r>
    <w:r w:rsidR="007E602D">
      <w:t>4</w:t>
    </w:r>
  </w:p>
  <w:p w:rsidR="005227CF" w:rsidRPr="0068713C" w:rsidRDefault="005227CF">
    <w:pPr>
      <w:pStyle w:val="Footer"/>
      <w:rPr>
        <w:rFonts w:ascii="Verdana" w:hAnsi="Verdana" w:cs="Verdan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80" w:rsidRDefault="008B5980" w:rsidP="006E0E78">
      <w:pPr>
        <w:spacing w:after="0" w:line="240" w:lineRule="auto"/>
      </w:pPr>
      <w:r>
        <w:separator/>
      </w:r>
    </w:p>
  </w:footnote>
  <w:footnote w:type="continuationSeparator" w:id="0">
    <w:p w:rsidR="008B5980" w:rsidRDefault="008B5980" w:rsidP="006E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9F" w:rsidRDefault="007E602D" w:rsidP="0024049F">
    <w:pPr>
      <w:pStyle w:val="Header"/>
      <w:jc w:val="right"/>
    </w:pPr>
    <w:r>
      <w:rPr>
        <w:rStyle w:val="PageNumber"/>
        <w:rFonts w:cs="Calibri"/>
      </w:rP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4B8"/>
    <w:multiLevelType w:val="hybridMultilevel"/>
    <w:tmpl w:val="1CA40576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1CE36F2F"/>
    <w:multiLevelType w:val="hybridMultilevel"/>
    <w:tmpl w:val="A9BAB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BA3"/>
    <w:multiLevelType w:val="hybridMultilevel"/>
    <w:tmpl w:val="42F2B3F4"/>
    <w:lvl w:ilvl="0" w:tplc="3C866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0B56C8"/>
    <w:multiLevelType w:val="multilevel"/>
    <w:tmpl w:val="9F4A52F4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4">
    <w:nsid w:val="2DE31239"/>
    <w:multiLevelType w:val="hybridMultilevel"/>
    <w:tmpl w:val="AAD8B7D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7EB6239"/>
    <w:multiLevelType w:val="hybridMultilevel"/>
    <w:tmpl w:val="32B0E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A402C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A4DF4"/>
    <w:multiLevelType w:val="multilevel"/>
    <w:tmpl w:val="9F4A52F4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7">
    <w:nsid w:val="614B4252"/>
    <w:multiLevelType w:val="multilevel"/>
    <w:tmpl w:val="42F2B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BFD7657"/>
    <w:multiLevelType w:val="hybridMultilevel"/>
    <w:tmpl w:val="93B4E8B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D2"/>
    <w:rsid w:val="000337F2"/>
    <w:rsid w:val="00050033"/>
    <w:rsid w:val="00054B59"/>
    <w:rsid w:val="000575E8"/>
    <w:rsid w:val="00061268"/>
    <w:rsid w:val="00077EBA"/>
    <w:rsid w:val="000D49D0"/>
    <w:rsid w:val="000D4F3C"/>
    <w:rsid w:val="001101CC"/>
    <w:rsid w:val="00177892"/>
    <w:rsid w:val="00182C5B"/>
    <w:rsid w:val="001E4EC1"/>
    <w:rsid w:val="001E5413"/>
    <w:rsid w:val="0024049F"/>
    <w:rsid w:val="00240646"/>
    <w:rsid w:val="002A5762"/>
    <w:rsid w:val="003D68E8"/>
    <w:rsid w:val="00406A3D"/>
    <w:rsid w:val="0045403D"/>
    <w:rsid w:val="00464793"/>
    <w:rsid w:val="004A50E7"/>
    <w:rsid w:val="004B2861"/>
    <w:rsid w:val="004B37EE"/>
    <w:rsid w:val="004C1F54"/>
    <w:rsid w:val="005227CF"/>
    <w:rsid w:val="00546B8C"/>
    <w:rsid w:val="00560A08"/>
    <w:rsid w:val="0056289D"/>
    <w:rsid w:val="005D10D2"/>
    <w:rsid w:val="005D3542"/>
    <w:rsid w:val="005D3A00"/>
    <w:rsid w:val="00643703"/>
    <w:rsid w:val="00652573"/>
    <w:rsid w:val="0068199E"/>
    <w:rsid w:val="00685B9F"/>
    <w:rsid w:val="0068713C"/>
    <w:rsid w:val="0069069D"/>
    <w:rsid w:val="00694E73"/>
    <w:rsid w:val="0069520F"/>
    <w:rsid w:val="006A280C"/>
    <w:rsid w:val="006E0E78"/>
    <w:rsid w:val="006E5DEF"/>
    <w:rsid w:val="006F29C4"/>
    <w:rsid w:val="007627EB"/>
    <w:rsid w:val="0076529E"/>
    <w:rsid w:val="00781784"/>
    <w:rsid w:val="00797789"/>
    <w:rsid w:val="007C6EC0"/>
    <w:rsid w:val="007D0D06"/>
    <w:rsid w:val="007D76E4"/>
    <w:rsid w:val="007E602D"/>
    <w:rsid w:val="007F7C99"/>
    <w:rsid w:val="00803108"/>
    <w:rsid w:val="00804D24"/>
    <w:rsid w:val="00862DB7"/>
    <w:rsid w:val="008A3126"/>
    <w:rsid w:val="008B5980"/>
    <w:rsid w:val="00917181"/>
    <w:rsid w:val="00977ABD"/>
    <w:rsid w:val="00A40207"/>
    <w:rsid w:val="00A50E56"/>
    <w:rsid w:val="00A80141"/>
    <w:rsid w:val="00A8260D"/>
    <w:rsid w:val="00AA330A"/>
    <w:rsid w:val="00AA64B5"/>
    <w:rsid w:val="00AB2BA7"/>
    <w:rsid w:val="00B24E4A"/>
    <w:rsid w:val="00B3635A"/>
    <w:rsid w:val="00C46A36"/>
    <w:rsid w:val="00C91A3E"/>
    <w:rsid w:val="00CC2B3A"/>
    <w:rsid w:val="00D37EA0"/>
    <w:rsid w:val="00DC303E"/>
    <w:rsid w:val="00DE5F7D"/>
    <w:rsid w:val="00E055D1"/>
    <w:rsid w:val="00E1017F"/>
    <w:rsid w:val="00E85EA1"/>
    <w:rsid w:val="00EF1B19"/>
    <w:rsid w:val="00F505D0"/>
    <w:rsid w:val="00FB4A49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0D2"/>
    <w:pPr>
      <w:ind w:left="720"/>
    </w:pPr>
  </w:style>
  <w:style w:type="paragraph" w:styleId="Header">
    <w:name w:val="header"/>
    <w:basedOn w:val="Normal"/>
    <w:link w:val="HeaderChar"/>
    <w:uiPriority w:val="99"/>
    <w:rsid w:val="006E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E78"/>
    <w:rPr>
      <w:rFonts w:ascii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rsid w:val="006E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E78"/>
    <w:rPr>
      <w:rFonts w:ascii="Calibri" w:hAnsi="Calibri" w:cs="Calibri"/>
      <w:lang w:val="id-ID"/>
    </w:rPr>
  </w:style>
  <w:style w:type="character" w:styleId="PageNumber">
    <w:name w:val="page number"/>
    <w:basedOn w:val="DefaultParagraphFont"/>
    <w:uiPriority w:val="99"/>
    <w:rsid w:val="0024049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9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store.com/nutrac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rungeblog.wordp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ayee_inc</Company>
  <LinksUpToDate>false</LinksUpToDate>
  <CharactersWithSpaces>1987</CharactersWithSpaces>
  <SharedDoc>false</SharedDoc>
  <HLinks>
    <vt:vector size="42" baseType="variant"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http://www.scribd.com/.../Rangkuman-Materi-Sistem-Pencernaan-Manusia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http://www.pdfqueen.com/pdf/ju/jurnal-pendidikan-biologi-sistem-pencernaan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http://www.medicastore.com/nutracare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http://kusdiyono.wordpress.com/2008/09/sa-maag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http://www.gurungeblog.wordpress.com/</vt:lpwstr>
      </vt:variant>
      <vt:variant>
        <vt:lpwstr/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http://www.health.detik.com/read/2009/06/30/esofagus</vt:lpwstr>
      </vt:variant>
      <vt:variant>
        <vt:lpwstr/>
      </vt:variant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http://www.e-dukasi.net/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ayee</dc:creator>
  <cp:lastModifiedBy>nita-teo</cp:lastModifiedBy>
  <cp:revision>7</cp:revision>
  <cp:lastPrinted>2009-07-28T14:32:00Z</cp:lastPrinted>
  <dcterms:created xsi:type="dcterms:W3CDTF">2010-05-08T03:20:00Z</dcterms:created>
  <dcterms:modified xsi:type="dcterms:W3CDTF">2010-06-08T16:03:00Z</dcterms:modified>
</cp:coreProperties>
</file>